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827AE" w14:textId="0D308DD2" w:rsidR="00C54206" w:rsidRDefault="00E33CC1">
      <w:pPr>
        <w:ind w:left="1" w:right="2"/>
        <w:jc w:val="center"/>
        <w:rPr>
          <w:b/>
          <w:sz w:val="18"/>
        </w:rPr>
      </w:pPr>
      <w:bookmarkStart w:id="0" w:name="_Hlk226570261"/>
      <w:r>
        <w:rPr>
          <w:b/>
          <w:sz w:val="18"/>
        </w:rPr>
        <w:t>CHAMAMENTO</w:t>
      </w:r>
      <w:r w:rsidR="00E91F05">
        <w:rPr>
          <w:b/>
          <w:sz w:val="18"/>
        </w:rPr>
        <w:t xml:space="preserve"> </w:t>
      </w:r>
      <w:r>
        <w:rPr>
          <w:b/>
          <w:sz w:val="18"/>
        </w:rPr>
        <w:t>PÚBLICO</w:t>
      </w:r>
      <w:r w:rsidR="00E91F05">
        <w:rPr>
          <w:b/>
          <w:sz w:val="18"/>
        </w:rPr>
        <w:t xml:space="preserve"> </w:t>
      </w:r>
      <w:bookmarkStart w:id="1" w:name="_Hlk226569991"/>
      <w:bookmarkEnd w:id="0"/>
      <w:r w:rsidR="002100AA" w:rsidRPr="002100AA">
        <w:rPr>
          <w:b/>
          <w:sz w:val="18"/>
        </w:rPr>
        <w:t>001/2026</w:t>
      </w:r>
    </w:p>
    <w:bookmarkEnd w:id="1"/>
    <w:p w14:paraId="07C7004D" w14:textId="77777777" w:rsidR="00C54206" w:rsidRDefault="00811D60" w:rsidP="00811D60">
      <w:pPr>
        <w:pStyle w:val="Corpodetexto"/>
        <w:spacing w:before="58"/>
        <w:jc w:val="center"/>
        <w:rPr>
          <w:b/>
          <w:sz w:val="18"/>
        </w:rPr>
      </w:pPr>
      <w:r w:rsidRPr="00811D60">
        <w:rPr>
          <w:b/>
          <w:sz w:val="18"/>
          <w:szCs w:val="22"/>
        </w:rPr>
        <w:t>EDITAL DE FOMENTO À EXECUÇÃO DE AÇÕES CULTURAIS (PNAB – CICLO 2)</w:t>
      </w:r>
    </w:p>
    <w:p w14:paraId="3FE2D972" w14:textId="77777777" w:rsidR="00CD07BC" w:rsidRPr="0058413E" w:rsidRDefault="00CD07BC" w:rsidP="00CD07BC">
      <w:pPr>
        <w:pStyle w:val="Corpodetexto"/>
        <w:spacing w:before="58"/>
        <w:jc w:val="center"/>
        <w:rPr>
          <w:b/>
          <w:sz w:val="18"/>
          <w:szCs w:val="22"/>
        </w:rPr>
      </w:pPr>
      <w:r w:rsidRPr="00C03C96">
        <w:rPr>
          <w:b/>
          <w:sz w:val="18"/>
          <w:szCs w:val="22"/>
          <w:u w:val="single"/>
        </w:rPr>
        <w:t>PUBLICAÇÃO DO RESULTADO DOS RECURSOS E DO RESULTADO CLASSIFICATÓRIO FINAL</w:t>
      </w:r>
    </w:p>
    <w:p w14:paraId="7CBCBEB4" w14:textId="77777777" w:rsidR="00CD07BC" w:rsidRDefault="00CD07BC" w:rsidP="00CD07BC">
      <w:pPr>
        <w:pStyle w:val="Corpodetexto"/>
        <w:spacing w:before="280" w:after="28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A </w:t>
      </w:r>
      <w:r w:rsidRPr="00C03C96">
        <w:rPr>
          <w:sz w:val="18"/>
          <w:szCs w:val="18"/>
        </w:rPr>
        <w:t xml:space="preserve">Comissão de Processamento </w:t>
      </w:r>
      <w:r>
        <w:rPr>
          <w:sz w:val="18"/>
          <w:szCs w:val="18"/>
        </w:rPr>
        <w:t xml:space="preserve">do </w:t>
      </w:r>
      <w:r>
        <w:rPr>
          <w:rStyle w:val="Forte"/>
          <w:sz w:val="18"/>
          <w:szCs w:val="18"/>
        </w:rPr>
        <w:t xml:space="preserve">Chamamento Público </w:t>
      </w:r>
      <w:r>
        <w:rPr>
          <w:b/>
          <w:sz w:val="18"/>
        </w:rPr>
        <w:t xml:space="preserve">nº </w:t>
      </w:r>
      <w:r>
        <w:rPr>
          <w:b/>
          <w:spacing w:val="-2"/>
          <w:sz w:val="18"/>
        </w:rPr>
        <w:t>001/2026</w:t>
      </w:r>
      <w:r>
        <w:rPr>
          <w:rStyle w:val="Forte"/>
          <w:sz w:val="18"/>
          <w:szCs w:val="18"/>
        </w:rPr>
        <w:t xml:space="preserve"> – Edital de Fomento à Execução de Ações Culturais (PNAB – Ciclo 2)</w:t>
      </w:r>
      <w:r>
        <w:rPr>
          <w:sz w:val="18"/>
          <w:szCs w:val="18"/>
        </w:rPr>
        <w:t xml:space="preserve"> </w:t>
      </w:r>
      <w:r w:rsidRPr="00E85894">
        <w:rPr>
          <w:sz w:val="18"/>
          <w:szCs w:val="18"/>
        </w:rPr>
        <w:t>torna público o resultado dos recursos interpostos e o resultado classificatório final da etapa de seleção.</w:t>
      </w:r>
    </w:p>
    <w:p w14:paraId="6FED0CDA" w14:textId="77777777" w:rsidR="00CD07BC" w:rsidRDefault="00CD07BC" w:rsidP="00CD07BC">
      <w:pPr>
        <w:pStyle w:val="Corpodetexto"/>
        <w:spacing w:before="280" w:after="280"/>
        <w:jc w:val="both"/>
      </w:pPr>
      <w:r>
        <w:rPr>
          <w:sz w:val="18"/>
          <w:szCs w:val="18"/>
        </w:rPr>
        <w:t xml:space="preserve">Nos termos do </w:t>
      </w:r>
      <w:r>
        <w:rPr>
          <w:rStyle w:val="Forte"/>
          <w:sz w:val="18"/>
          <w:szCs w:val="18"/>
        </w:rPr>
        <w:t>item 5.15 do edital</w:t>
      </w:r>
      <w:r>
        <w:rPr>
          <w:sz w:val="18"/>
          <w:szCs w:val="18"/>
        </w:rPr>
        <w:t>, as irregularidades relacionadas aos requisitos de participação, constatadas a qualquer tempo durante o certame, implicarão o indeferimento da inscrição ou a desclassificação do projeto, conforme o caso.</w:t>
      </w:r>
    </w:p>
    <w:p w14:paraId="741304FF" w14:textId="77777777" w:rsidR="00CD07BC" w:rsidRPr="00E85894" w:rsidRDefault="00CD07BC" w:rsidP="00CD07BC">
      <w:pPr>
        <w:widowControl/>
        <w:spacing w:before="100" w:beforeAutospacing="1" w:after="100" w:afterAutospacing="1"/>
        <w:outlineLvl w:val="1"/>
        <w:rPr>
          <w:rFonts w:eastAsia="Times New Roman" w:cs="Times New Roman"/>
          <w:b/>
          <w:bCs/>
          <w:sz w:val="18"/>
          <w:szCs w:val="18"/>
          <w:lang w:val="pt-BR" w:eastAsia="pt-BR"/>
        </w:rPr>
      </w:pP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>ETAPA DE HABILITAÇÃO JURÍDICA E REGULARIDADE FISCAL DOS PROPONENTES CLASSIFICADOS</w:t>
      </w:r>
    </w:p>
    <w:p w14:paraId="18B3A9F1" w14:textId="62714ACC" w:rsidR="00CD07BC" w:rsidRPr="00E85894" w:rsidRDefault="00CD07BC" w:rsidP="00CD07BC">
      <w:pPr>
        <w:widowControl/>
        <w:spacing w:before="100" w:beforeAutospacing="1" w:after="100" w:afterAutospacing="1"/>
        <w:rPr>
          <w:rFonts w:eastAsia="Times New Roman" w:cs="Times New Roman"/>
          <w:sz w:val="18"/>
          <w:szCs w:val="18"/>
          <w:lang w:val="pt-BR" w:eastAsia="pt-BR"/>
        </w:rPr>
      </w:pPr>
      <w:r w:rsidRPr="00E85894">
        <w:rPr>
          <w:rFonts w:eastAsia="Times New Roman" w:cs="Times New Roman"/>
          <w:sz w:val="18"/>
          <w:szCs w:val="18"/>
          <w:lang w:val="pt-BR" w:eastAsia="pt-BR"/>
        </w:rPr>
        <w:t xml:space="preserve">Conforme o item 15 do 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 xml:space="preserve">Chamamento Público nº </w:t>
      </w:r>
      <w:r>
        <w:rPr>
          <w:rFonts w:eastAsia="Times New Roman" w:cs="Times New Roman"/>
          <w:b/>
          <w:bCs/>
          <w:sz w:val="18"/>
          <w:szCs w:val="18"/>
          <w:lang w:val="pt-BR" w:eastAsia="pt-BR"/>
        </w:rPr>
        <w:t>001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>/2026 – Edital de Fomento à Execução de Ações Culturais (PNAB – Ciclo 2)</w:t>
      </w:r>
      <w:r w:rsidRPr="00E85894">
        <w:rPr>
          <w:rFonts w:eastAsia="Times New Roman" w:cs="Times New Roman"/>
          <w:sz w:val="18"/>
          <w:szCs w:val="18"/>
          <w:lang w:val="pt-BR" w:eastAsia="pt-BR"/>
        </w:rPr>
        <w:t xml:space="preserve">, os(as) proponentes classificados(as) deverão apresentar, no período de </w:t>
      </w:r>
      <w:r w:rsidR="0028383A">
        <w:rPr>
          <w:rFonts w:eastAsia="Times New Roman" w:cs="Times New Roman"/>
          <w:b/>
          <w:bCs/>
          <w:sz w:val="18"/>
          <w:szCs w:val="18"/>
          <w:lang w:val="pt-BR" w:eastAsia="pt-BR"/>
        </w:rPr>
        <w:t>15</w:t>
      </w:r>
      <w:r>
        <w:rPr>
          <w:rFonts w:eastAsia="Times New Roman" w:cs="Times New Roman"/>
          <w:b/>
          <w:bCs/>
          <w:sz w:val="18"/>
          <w:szCs w:val="18"/>
          <w:lang w:val="pt-BR" w:eastAsia="pt-BR"/>
        </w:rPr>
        <w:t>/10/2026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 xml:space="preserve"> a </w:t>
      </w:r>
      <w:r w:rsidR="0028383A">
        <w:rPr>
          <w:rFonts w:eastAsia="Times New Roman" w:cs="Times New Roman"/>
          <w:b/>
          <w:bCs/>
          <w:sz w:val="18"/>
          <w:szCs w:val="18"/>
          <w:lang w:val="pt-BR" w:eastAsia="pt-BR"/>
        </w:rPr>
        <w:t>21</w:t>
      </w:r>
      <w:r>
        <w:rPr>
          <w:rFonts w:eastAsia="Times New Roman" w:cs="Times New Roman"/>
          <w:b/>
          <w:bCs/>
          <w:sz w:val="18"/>
          <w:szCs w:val="18"/>
          <w:lang w:val="pt-BR" w:eastAsia="pt-BR"/>
        </w:rPr>
        <w:t>/10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>/2026</w:t>
      </w:r>
      <w:r w:rsidRPr="00E85894">
        <w:rPr>
          <w:rFonts w:eastAsia="Times New Roman" w:cs="Times New Roman"/>
          <w:sz w:val="18"/>
          <w:szCs w:val="18"/>
          <w:lang w:val="pt-BR" w:eastAsia="pt-BR"/>
        </w:rPr>
        <w:t xml:space="preserve">, os documentos exigidos de acordo com a personalidade jurídica do(a) proponente, para fins de cumprimento da etapa de 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>Habilitação Jurídica e Regularidade Fiscal</w:t>
      </w:r>
      <w:r w:rsidRPr="00E85894">
        <w:rPr>
          <w:rFonts w:eastAsia="Times New Roman" w:cs="Times New Roman"/>
          <w:sz w:val="18"/>
          <w:szCs w:val="18"/>
          <w:lang w:val="pt-BR" w:eastAsia="pt-BR"/>
        </w:rPr>
        <w:t>.</w:t>
      </w:r>
    </w:p>
    <w:p w14:paraId="3F8B4D68" w14:textId="5825848F" w:rsidR="00CD07BC" w:rsidRPr="00E85894" w:rsidRDefault="00CD07BC" w:rsidP="00CD07BC">
      <w:pPr>
        <w:widowControl/>
        <w:spacing w:before="100" w:beforeAutospacing="1" w:after="100" w:afterAutospacing="1"/>
        <w:rPr>
          <w:rFonts w:eastAsia="Times New Roman" w:cs="Times New Roman"/>
          <w:sz w:val="18"/>
          <w:szCs w:val="18"/>
          <w:lang w:val="pt-BR" w:eastAsia="pt-BR"/>
        </w:rPr>
      </w:pPr>
      <w:r w:rsidRPr="00E85894">
        <w:rPr>
          <w:rFonts w:eastAsia="Times New Roman" w:cs="Times New Roman"/>
          <w:sz w:val="18"/>
          <w:szCs w:val="18"/>
          <w:lang w:val="pt-BR" w:eastAsia="pt-BR"/>
        </w:rPr>
        <w:t xml:space="preserve">Os(as) proponentes classificados(as) deverão encaminhar a documentação exigida para a etapa de Habilitação pelo e-mail </w:t>
      </w:r>
      <w:r w:rsidR="0028383A" w:rsidRPr="0028383A">
        <w:rPr>
          <w:rFonts w:eastAsia="Times New Roman" w:cs="Times New Roman"/>
          <w:b/>
          <w:bCs/>
          <w:sz w:val="18"/>
          <w:szCs w:val="18"/>
          <w:lang w:val="pt-BR" w:eastAsia="pt-BR"/>
        </w:rPr>
        <w:t>pnab2cidreira@gmail.com</w:t>
      </w:r>
      <w:r w:rsidRPr="00E85894">
        <w:rPr>
          <w:rFonts w:eastAsia="Times New Roman" w:cs="Times New Roman"/>
          <w:sz w:val="18"/>
          <w:szCs w:val="18"/>
          <w:lang w:val="pt-BR" w:eastAsia="pt-BR"/>
        </w:rPr>
        <w:t xml:space="preserve">, com o assunto 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>“DOCUMENTOS PARA HABILITAÇÃO EM EDITAL – PNAB”</w:t>
      </w:r>
      <w:r w:rsidRPr="00E85894">
        <w:rPr>
          <w:rFonts w:eastAsia="Times New Roman" w:cs="Times New Roman"/>
          <w:sz w:val="18"/>
          <w:szCs w:val="18"/>
          <w:lang w:val="pt-BR" w:eastAsia="pt-BR"/>
        </w:rPr>
        <w:t>.</w:t>
      </w:r>
    </w:p>
    <w:p w14:paraId="5E2553DD" w14:textId="6F2779CE" w:rsidR="00CD07BC" w:rsidRPr="00E85894" w:rsidRDefault="00CD07BC" w:rsidP="00CD07BC">
      <w:pPr>
        <w:widowControl/>
        <w:spacing w:before="100" w:beforeAutospacing="1" w:after="100" w:afterAutospacing="1"/>
        <w:rPr>
          <w:rFonts w:eastAsia="Times New Roman" w:cs="Times New Roman"/>
          <w:sz w:val="18"/>
          <w:szCs w:val="18"/>
          <w:lang w:val="pt-BR" w:eastAsia="pt-BR"/>
        </w:rPr>
      </w:pPr>
      <w:r w:rsidRPr="00E85894">
        <w:rPr>
          <w:rFonts w:eastAsia="Times New Roman" w:cs="Times New Roman"/>
          <w:sz w:val="18"/>
          <w:szCs w:val="18"/>
          <w:lang w:val="pt-BR" w:eastAsia="pt-BR"/>
        </w:rPr>
        <w:t xml:space="preserve">O(A) proponente deverá encaminhar 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>todos os documentos exigidos nos itens 15.</w:t>
      </w:r>
      <w:r w:rsidR="0028383A">
        <w:rPr>
          <w:rFonts w:eastAsia="Times New Roman" w:cs="Times New Roman"/>
          <w:b/>
          <w:bCs/>
          <w:sz w:val="18"/>
          <w:szCs w:val="18"/>
          <w:lang w:val="pt-BR" w:eastAsia="pt-BR"/>
        </w:rPr>
        <w:t>7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 xml:space="preserve"> ou 15.</w:t>
      </w:r>
      <w:r w:rsidR="0028383A">
        <w:rPr>
          <w:rFonts w:eastAsia="Times New Roman" w:cs="Times New Roman"/>
          <w:b/>
          <w:bCs/>
          <w:sz w:val="18"/>
          <w:szCs w:val="18"/>
          <w:lang w:val="pt-BR" w:eastAsia="pt-BR"/>
        </w:rPr>
        <w:t>8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 xml:space="preserve"> do Edital</w:t>
      </w:r>
      <w:r w:rsidRPr="00E85894">
        <w:rPr>
          <w:rFonts w:eastAsia="Times New Roman" w:cs="Times New Roman"/>
          <w:sz w:val="18"/>
          <w:szCs w:val="18"/>
          <w:lang w:val="pt-BR" w:eastAsia="pt-BR"/>
        </w:rPr>
        <w:t>, conforme sua respectiva personalidade jurídica.</w:t>
      </w:r>
    </w:p>
    <w:p w14:paraId="31410F94" w14:textId="05B31788" w:rsidR="004B5EE4" w:rsidRDefault="00CD07BC" w:rsidP="0028383A">
      <w:pPr>
        <w:widowControl/>
        <w:spacing w:before="100" w:beforeAutospacing="1" w:after="100" w:afterAutospacing="1"/>
        <w:rPr>
          <w:sz w:val="18"/>
          <w:szCs w:val="18"/>
        </w:rPr>
      </w:pPr>
      <w:r w:rsidRPr="00E85894">
        <w:rPr>
          <w:rFonts w:eastAsia="Times New Roman" w:cs="Times New Roman"/>
          <w:sz w:val="18"/>
          <w:szCs w:val="18"/>
          <w:lang w:val="pt-BR" w:eastAsia="pt-BR"/>
        </w:rPr>
        <w:t xml:space="preserve">A etapa de Habilitação ficará a cargo da </w:t>
      </w:r>
      <w:r w:rsidRPr="00E85894">
        <w:rPr>
          <w:rFonts w:eastAsia="Times New Roman" w:cs="Times New Roman"/>
          <w:b/>
          <w:bCs/>
          <w:sz w:val="18"/>
          <w:szCs w:val="18"/>
          <w:lang w:val="pt-BR" w:eastAsia="pt-BR"/>
        </w:rPr>
        <w:t>Comissão de Processamento</w:t>
      </w:r>
      <w:r w:rsidRPr="00E85894">
        <w:rPr>
          <w:rFonts w:eastAsia="Times New Roman" w:cs="Times New Roman"/>
          <w:sz w:val="18"/>
          <w:szCs w:val="18"/>
          <w:lang w:val="pt-BR" w:eastAsia="pt-BR"/>
        </w:rPr>
        <w:t>, que analisará a documentação apresentada pelos(as) proponentes classificados(as), nos termos estabelecidos no Edital.</w:t>
      </w:r>
    </w:p>
    <w:p w14:paraId="1143483A" w14:textId="43FB2896" w:rsidR="00A25B2A" w:rsidRDefault="00A25B2A" w:rsidP="00A25B2A">
      <w:pPr>
        <w:pStyle w:val="Ttulo1"/>
        <w:tabs>
          <w:tab w:val="left" w:pos="4067"/>
          <w:tab w:val="left" w:pos="14490"/>
        </w:tabs>
        <w:spacing w:before="141"/>
        <w:ind w:left="112"/>
      </w:pPr>
      <w:r>
        <w:rPr>
          <w:color w:val="FFFFFF"/>
          <w:highlight w:val="black"/>
        </w:rPr>
        <w:tab/>
      </w:r>
      <w:r w:rsidR="00804C98">
        <w:rPr>
          <w:color w:val="FFFFFF"/>
          <w:highlight w:val="black"/>
        </w:rPr>
        <w:t xml:space="preserve">                </w:t>
      </w:r>
      <w:r w:rsidRPr="004210B3">
        <w:rPr>
          <w:color w:val="FFFFFF" w:themeColor="background1"/>
          <w:highlight w:val="black"/>
        </w:rPr>
        <w:t>CATEGORIA</w:t>
      </w:r>
      <w:r w:rsidR="0099787B">
        <w:rPr>
          <w:color w:val="FFFFFF" w:themeColor="background1"/>
          <w:highlight w:val="black"/>
        </w:rPr>
        <w:t xml:space="preserve"> </w:t>
      </w:r>
      <w:r w:rsidRPr="004210B3">
        <w:rPr>
          <w:color w:val="FFFFFF" w:themeColor="background1"/>
          <w:highlight w:val="black"/>
        </w:rPr>
        <w:t>1</w:t>
      </w:r>
      <w:r w:rsidR="00472837">
        <w:rPr>
          <w:color w:val="FFFFFF" w:themeColor="background1"/>
          <w:highlight w:val="black"/>
        </w:rPr>
        <w:t xml:space="preserve"> -</w:t>
      </w:r>
      <w:r w:rsidRPr="004210B3">
        <w:rPr>
          <w:color w:val="FFFFFF" w:themeColor="background1"/>
          <w:highlight w:val="black"/>
        </w:rPr>
        <w:t xml:space="preserve"> </w:t>
      </w:r>
      <w:r w:rsidR="00226D3E" w:rsidRPr="004210B3">
        <w:rPr>
          <w:color w:val="FFFFFF" w:themeColor="background1"/>
          <w:highlight w:val="black"/>
        </w:rPr>
        <w:t xml:space="preserve">Fomento projetos culturais </w:t>
      </w:r>
      <w:r w:rsidRPr="004210B3">
        <w:rPr>
          <w:color w:val="FFFFFF" w:themeColor="background1"/>
          <w:spacing w:val="-9"/>
          <w:highlight w:val="black"/>
        </w:rPr>
        <w:t>(</w:t>
      </w:r>
      <w:r w:rsidRPr="004210B3">
        <w:rPr>
          <w:color w:val="FFFFFF" w:themeColor="background1"/>
          <w:spacing w:val="-9"/>
          <w:highlight w:val="black"/>
          <w:lang w:val="pt-BR"/>
        </w:rPr>
        <w:t>R</w:t>
      </w:r>
      <w:r w:rsidR="00590D47">
        <w:rPr>
          <w:color w:val="FFFFFF" w:themeColor="background1"/>
          <w:spacing w:val="-9"/>
          <w:highlight w:val="black"/>
          <w:lang w:val="pt-BR"/>
        </w:rPr>
        <w:t xml:space="preserve">$ </w:t>
      </w:r>
      <w:r w:rsidR="00564AFC">
        <w:rPr>
          <w:color w:val="FFFFFF" w:themeColor="background1"/>
          <w:spacing w:val="-9"/>
          <w:highlight w:val="black"/>
          <w:lang w:val="pt-BR"/>
        </w:rPr>
        <w:t>5.230,00</w:t>
      </w:r>
      <w:r w:rsidR="00472837">
        <w:rPr>
          <w:color w:val="FFFFFF" w:themeColor="background1"/>
          <w:spacing w:val="-9"/>
          <w:highlight w:val="black"/>
          <w:lang w:val="pt-BR"/>
        </w:rPr>
        <w:t xml:space="preserve"> por projeto</w:t>
      </w:r>
      <w:r w:rsidRPr="004210B3">
        <w:rPr>
          <w:color w:val="FFFFFF" w:themeColor="background1"/>
          <w:spacing w:val="-9"/>
          <w:highlight w:val="black"/>
          <w:lang w:val="pt-BR"/>
        </w:rPr>
        <w:t>)</w:t>
      </w:r>
      <w:r w:rsidR="00590D47">
        <w:rPr>
          <w:color w:val="FFFFFF" w:themeColor="background1"/>
          <w:spacing w:val="-9"/>
          <w:highlight w:val="black"/>
          <w:lang w:val="pt-BR"/>
        </w:rPr>
        <w:t xml:space="preserve">    </w:t>
      </w:r>
      <w:r>
        <w:rPr>
          <w:color w:val="FFFFFF"/>
          <w:highlight w:val="black"/>
        </w:rPr>
        <w:tab/>
      </w:r>
    </w:p>
    <w:tbl>
      <w:tblPr>
        <w:tblW w:w="1478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1"/>
        <w:gridCol w:w="1213"/>
        <w:gridCol w:w="992"/>
        <w:gridCol w:w="2694"/>
        <w:gridCol w:w="3260"/>
        <w:gridCol w:w="2126"/>
        <w:gridCol w:w="851"/>
        <w:gridCol w:w="1275"/>
        <w:gridCol w:w="1134"/>
      </w:tblGrid>
      <w:tr w:rsidR="00CD07BC" w:rsidRPr="00803870" w14:paraId="38FA544A" w14:textId="33ED11D9" w:rsidTr="0028383A">
        <w:trPr>
          <w:trHeight w:val="405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4A17B532" w14:textId="0341F5A5" w:rsidR="00CD07BC" w:rsidRPr="00803870" w:rsidRDefault="00CD07BC" w:rsidP="00CD07BC">
            <w:pPr>
              <w:suppressAutoHyphens/>
              <w:adjustRightInd w:val="0"/>
              <w:spacing w:before="105"/>
              <w:ind w:left="36"/>
              <w:jc w:val="center"/>
              <w:rPr>
                <w:rFonts w:eastAsia="Times New Roman"/>
                <w:b/>
                <w:spacing w:val="-5"/>
                <w:sz w:val="16"/>
              </w:rPr>
            </w:pPr>
            <w:r w:rsidRPr="00781B62">
              <w:rPr>
                <w:rFonts w:eastAsia="Times New Roman"/>
                <w:b/>
                <w:spacing w:val="-5"/>
                <w:sz w:val="16"/>
              </w:rPr>
              <w:t>Classificação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663EBE6" w14:textId="5C8B7EBF" w:rsidR="00CD07BC" w:rsidRPr="00803870" w:rsidRDefault="00472837" w:rsidP="00CD07BC">
            <w:pPr>
              <w:suppressAutoHyphens/>
              <w:adjustRightInd w:val="0"/>
              <w:spacing w:before="105"/>
              <w:ind w:left="36"/>
              <w:jc w:val="center"/>
              <w:rPr>
                <w:rFonts w:eastAsia="Times New Roman"/>
                <w:b/>
                <w:spacing w:val="-5"/>
                <w:sz w:val="16"/>
              </w:rPr>
            </w:pPr>
            <w:r w:rsidRPr="00781B62">
              <w:rPr>
                <w:rFonts w:eastAsia="Times New Roman"/>
                <w:b/>
                <w:spacing w:val="-5"/>
                <w:sz w:val="16"/>
              </w:rPr>
              <w:t>Situação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left w:w="5" w:type="dxa"/>
              <w:right w:w="5" w:type="dxa"/>
            </w:tcMar>
          </w:tcPr>
          <w:p w14:paraId="5D3682A7" w14:textId="2C76CCAB" w:rsidR="00CD07BC" w:rsidRPr="00803870" w:rsidRDefault="00CD07BC" w:rsidP="00CD07BC">
            <w:pPr>
              <w:suppressAutoHyphens/>
              <w:adjustRightInd w:val="0"/>
              <w:spacing w:before="105"/>
              <w:ind w:left="36"/>
              <w:jc w:val="center"/>
              <w:rPr>
                <w:rFonts w:eastAsia="Times New Roman"/>
              </w:rPr>
            </w:pPr>
            <w:r w:rsidRPr="00781B62">
              <w:rPr>
                <w:rFonts w:eastAsia="Times New Roman"/>
                <w:b/>
                <w:spacing w:val="-5"/>
                <w:sz w:val="16"/>
              </w:rPr>
              <w:t>Nº Inscrição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left w:w="5" w:type="dxa"/>
              <w:right w:w="5" w:type="dxa"/>
            </w:tcMar>
          </w:tcPr>
          <w:p w14:paraId="0F3F399B" w14:textId="3F233FE2" w:rsidR="00CD07BC" w:rsidRPr="00803870" w:rsidRDefault="00CD07BC" w:rsidP="00CD07BC">
            <w:pPr>
              <w:suppressAutoHyphens/>
              <w:adjustRightInd w:val="0"/>
              <w:spacing w:before="105"/>
              <w:ind w:left="33" w:right="1"/>
              <w:jc w:val="center"/>
              <w:rPr>
                <w:rFonts w:eastAsia="Times New Roman"/>
              </w:rPr>
            </w:pPr>
            <w:r w:rsidRPr="00803870">
              <w:rPr>
                <w:rFonts w:eastAsia="Times New Roman"/>
                <w:b/>
                <w:spacing w:val="-2"/>
                <w:sz w:val="16"/>
              </w:rPr>
              <w:t>Proponente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left w:w="5" w:type="dxa"/>
              <w:right w:w="5" w:type="dxa"/>
            </w:tcMar>
          </w:tcPr>
          <w:p w14:paraId="0791A93B" w14:textId="5F417298" w:rsidR="00CD07BC" w:rsidRPr="00803870" w:rsidRDefault="00CD07BC" w:rsidP="00CD07BC">
            <w:pPr>
              <w:suppressAutoHyphens/>
              <w:adjustRightInd w:val="0"/>
              <w:spacing w:before="105"/>
              <w:ind w:left="35" w:right="1"/>
              <w:jc w:val="center"/>
              <w:rPr>
                <w:rFonts w:eastAsia="Times New Roman"/>
              </w:rPr>
            </w:pPr>
            <w:r w:rsidRPr="00803870">
              <w:rPr>
                <w:rFonts w:eastAsia="Times New Roman"/>
                <w:b/>
                <w:sz w:val="16"/>
              </w:rPr>
              <w:t xml:space="preserve">Título </w:t>
            </w:r>
            <w:r>
              <w:rPr>
                <w:rFonts w:eastAsia="Times New Roman"/>
                <w:b/>
                <w:sz w:val="16"/>
              </w:rPr>
              <w:t>d</w:t>
            </w:r>
            <w:r w:rsidRPr="00803870">
              <w:rPr>
                <w:rFonts w:eastAsia="Times New Roman"/>
                <w:b/>
                <w:sz w:val="16"/>
              </w:rPr>
              <w:t>a</w:t>
            </w:r>
            <w:r w:rsidRPr="00803870">
              <w:rPr>
                <w:rFonts w:eastAsia="Times New Roman"/>
                <w:b/>
                <w:spacing w:val="-2"/>
                <w:sz w:val="16"/>
              </w:rPr>
              <w:t xml:space="preserve"> Proposta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0C89D49" w14:textId="6E6CA256" w:rsidR="00CD07BC" w:rsidRPr="00803870" w:rsidRDefault="00CD07BC" w:rsidP="00CD07BC">
            <w:pPr>
              <w:suppressAutoHyphens/>
              <w:adjustRightInd w:val="0"/>
              <w:spacing w:before="105"/>
              <w:ind w:left="37" w:right="3"/>
              <w:jc w:val="center"/>
              <w:rPr>
                <w:rFonts w:eastAsia="Times New Roman"/>
                <w:b/>
                <w:spacing w:val="-2"/>
                <w:sz w:val="16"/>
              </w:rPr>
            </w:pPr>
            <w:r w:rsidRPr="006F1F0A">
              <w:rPr>
                <w:rFonts w:eastAsia="Times New Roman"/>
                <w:b/>
                <w:spacing w:val="-2"/>
                <w:sz w:val="16"/>
              </w:rPr>
              <w:t xml:space="preserve">Modalidade </w:t>
            </w:r>
            <w:r>
              <w:rPr>
                <w:rFonts w:eastAsia="Times New Roman"/>
                <w:b/>
                <w:spacing w:val="-2"/>
                <w:sz w:val="16"/>
              </w:rPr>
              <w:t>d</w:t>
            </w:r>
            <w:r w:rsidRPr="006F1F0A">
              <w:rPr>
                <w:rFonts w:eastAsia="Times New Roman"/>
                <w:b/>
                <w:spacing w:val="-2"/>
                <w:sz w:val="16"/>
              </w:rPr>
              <w:t>e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727D0AC" w14:textId="0528AF4D" w:rsidR="00CD07BC" w:rsidRPr="00803870" w:rsidRDefault="00CD07BC" w:rsidP="00CD07BC">
            <w:pPr>
              <w:suppressAutoHyphens/>
              <w:adjustRightInd w:val="0"/>
              <w:spacing w:before="105"/>
              <w:ind w:left="37" w:right="3"/>
              <w:jc w:val="center"/>
              <w:rPr>
                <w:rFonts w:eastAsia="Times New Roman"/>
                <w:b/>
                <w:spacing w:val="-2"/>
                <w:sz w:val="16"/>
              </w:rPr>
            </w:pPr>
            <w:r w:rsidRPr="00781B62">
              <w:rPr>
                <w:rFonts w:eastAsia="Times New Roman"/>
                <w:b/>
                <w:spacing w:val="-2"/>
                <w:sz w:val="16"/>
              </w:rPr>
              <w:t>Nota Final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089F9C31" w14:textId="4FA61208" w:rsidR="00CD07BC" w:rsidRPr="00472837" w:rsidRDefault="00CD07BC" w:rsidP="00CD07BC">
            <w:pPr>
              <w:suppressAutoHyphens/>
              <w:adjustRightInd w:val="0"/>
              <w:spacing w:before="105"/>
              <w:ind w:left="37" w:right="3"/>
              <w:jc w:val="center"/>
              <w:rPr>
                <w:rFonts w:eastAsia="Times New Roman"/>
                <w:b/>
                <w:spacing w:val="-2"/>
                <w:sz w:val="16"/>
                <w:szCs w:val="16"/>
              </w:rPr>
            </w:pPr>
            <w:r w:rsidRPr="00472837">
              <w:rPr>
                <w:b/>
                <w:sz w:val="16"/>
                <w:szCs w:val="16"/>
              </w:rPr>
              <w:t>Apresentou Recurso?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</w:tcPr>
          <w:p w14:paraId="28D28514" w14:textId="310EA7C1" w:rsidR="00CD07BC" w:rsidRPr="00472837" w:rsidRDefault="00CD07BC" w:rsidP="00CD07BC">
            <w:pPr>
              <w:suppressAutoHyphens/>
              <w:adjustRightInd w:val="0"/>
              <w:spacing w:before="105"/>
              <w:ind w:left="37" w:right="3"/>
              <w:jc w:val="center"/>
              <w:rPr>
                <w:rFonts w:eastAsia="Times New Roman"/>
                <w:b/>
                <w:spacing w:val="-2"/>
                <w:sz w:val="16"/>
                <w:szCs w:val="16"/>
              </w:rPr>
            </w:pPr>
            <w:r w:rsidRPr="00472837">
              <w:rPr>
                <w:b/>
                <w:sz w:val="16"/>
                <w:szCs w:val="16"/>
              </w:rPr>
              <w:t>Recurso Acolhido?</w:t>
            </w:r>
          </w:p>
        </w:tc>
      </w:tr>
      <w:tr w:rsidR="00CD07BC" w:rsidRPr="00803870" w14:paraId="1A10516F" w14:textId="2F48228A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0719F" w14:textId="7C615E4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D1827" w14:textId="7FA2A11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6806309" w14:textId="1E76AC4A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6644D67" w14:textId="5A0BC4C0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Casa da Cultura do Litoral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0FA2915" w14:textId="4A6A8460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Gente da Beira – A Memória dos Mais Antigos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5E3AA" w14:textId="0B1C18E4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A038A2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A8B6F" w14:textId="4E500637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85,50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7D064" w14:textId="1D30E183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1CC8A" w14:textId="774815E2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0C1DA6D6" w14:textId="2BF0C41E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8181E" w14:textId="6F0B4B5D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E80E" w14:textId="6653F70B" w:rsidR="00CD07BC" w:rsidRPr="009D2D44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4C01A8E" w14:textId="3E394CE5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68C79FA3" w14:textId="2B2F41F5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Ivan Irineu Queiroz de Vasconcelos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D441930" w14:textId="55276C8C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A Gira do Mestre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32A2" w14:textId="647C12A5" w:rsidR="00CD07BC" w:rsidRPr="00A038A2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724BE9">
              <w:rPr>
                <w:rFonts w:eastAsia="Times New Roman"/>
                <w:spacing w:val="-2"/>
                <w:sz w:val="18"/>
                <w:szCs w:val="18"/>
              </w:rPr>
              <w:t>Cota – Pessoas Idosas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E55C9" w14:textId="7EA3DE69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84,83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BBA18" w14:textId="237C8141" w:rsidR="00CD07BC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81A6" w14:textId="7A7761B8" w:rsidR="00CD07BC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6B76F8F5" w14:textId="7E9A9378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03F18" w14:textId="089A5891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71D4" w14:textId="0A08EAB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3A6D412" w14:textId="5D161C9C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2225689" w14:textId="261593F1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Lídio da Luz Silveira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6A5E8EBF" w14:textId="4196D90B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Tio Lídio da Fortaleza – A Música da Raiz da Cidreira Campo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91CC" w14:textId="2CBE2DF0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A038A2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A61D" w14:textId="56BEF9A4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81,42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D80B4" w14:textId="50ECB825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85E74" w14:textId="2461374A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5E44B3F0" w14:textId="40EC455B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5D171" w14:textId="6ABAB74E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A290" w14:textId="2A4E53CB" w:rsidR="00CD07BC" w:rsidRPr="009D2D44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6D291EDD" w14:textId="11D156FA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25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D91F919" w14:textId="2702773F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Viviane Soneborn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40E14D1" w14:textId="24A5737C" w:rsidR="00CD07BC" w:rsidRPr="005F41A7" w:rsidRDefault="00CD07BC" w:rsidP="00CD07BC">
            <w:pPr>
              <w:pStyle w:val="Default"/>
              <w:jc w:val="center"/>
              <w:rPr>
                <w:rFonts w:ascii="Verdana" w:hAnsi="Verdana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Palco da Cultura Praieira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15C82" w14:textId="7A4C11BB" w:rsidR="00CD07BC" w:rsidRPr="00A038A2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2E3F50">
              <w:rPr>
                <w:rFonts w:eastAsia="Times New Roman"/>
                <w:spacing w:val="-2"/>
                <w:sz w:val="18"/>
                <w:szCs w:val="18"/>
              </w:rPr>
              <w:t xml:space="preserve">Cota – </w:t>
            </w:r>
            <w:r w:rsidRPr="006F2E06">
              <w:rPr>
                <w:rFonts w:eastAsia="Times New Roman"/>
                <w:spacing w:val="-2"/>
                <w:sz w:val="18"/>
                <w:szCs w:val="18"/>
              </w:rPr>
              <w:t>Mulheres e Pessoas LGBTQIAPN+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C51D" w14:textId="53512589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A688A" w14:textId="4092CF2D" w:rsidR="00CD07BC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D9D42" w14:textId="5B22BB27" w:rsidR="00CD07BC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1B79BDB6" w14:textId="47F6C7B7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BD43" w14:textId="4C023DE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07775" w14:textId="1320EE2F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E39BC06" w14:textId="5BF5FBA5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7EF171C" w14:textId="204D963C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Fernanda Santos de Matos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A565A59" w14:textId="3A826F9C" w:rsidR="00CD07BC" w:rsidRPr="005F41A7" w:rsidRDefault="00CD07BC" w:rsidP="00CD07BC">
            <w:pPr>
              <w:pStyle w:val="Default"/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 w:rsidRPr="005F41A7">
              <w:rPr>
                <w:rFonts w:ascii="Verdana" w:hAnsi="Verdana"/>
                <w:sz w:val="18"/>
                <w:szCs w:val="18"/>
              </w:rPr>
              <w:t>Florescer em Cerâmica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09AB0" w14:textId="25FC0CA1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A038A2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A1B24" w14:textId="777BE915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78,17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678FF" w14:textId="5E729DC9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8900B" w14:textId="6E1C00F5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0BF765A7" w14:textId="1D9AEAA9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CE0D7" w14:textId="5A7916B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E004B" w14:textId="715E4A8A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86FA465" w14:textId="631CA4F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20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E026FC9" w14:textId="32C7806E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Rubens Luiz Francisco dos Santos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E875B99" w14:textId="78894026" w:rsidR="00CD07BC" w:rsidRPr="005F41A7" w:rsidRDefault="00CD07BC" w:rsidP="00CD07BC">
            <w:pPr>
              <w:pStyle w:val="Default"/>
              <w:jc w:val="center"/>
              <w:rPr>
                <w:rFonts w:ascii="Verdana" w:eastAsia="Times New Roman" w:hAnsi="Verdana"/>
                <w:sz w:val="18"/>
                <w:szCs w:val="18"/>
              </w:rPr>
            </w:pPr>
            <w:r w:rsidRPr="005F41A7">
              <w:rPr>
                <w:rFonts w:ascii="Verdana" w:hAnsi="Verdana"/>
                <w:sz w:val="18"/>
                <w:szCs w:val="18"/>
              </w:rPr>
              <w:t>Percussão nos Bairros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83195" w14:textId="36A824A6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2B28AC">
              <w:rPr>
                <w:rFonts w:eastAsia="Times New Roman"/>
                <w:spacing w:val="-2"/>
                <w:sz w:val="18"/>
                <w:szCs w:val="18"/>
              </w:rPr>
              <w:t>Cota – Pessoas Idosas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1C349" w14:textId="67A9C908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77,17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1E19E" w14:textId="435DA825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281D" w14:textId="7B087811" w:rsidR="00CD07BC" w:rsidRPr="005F41A7" w:rsidRDefault="00CD07BC" w:rsidP="00CD07BC">
            <w:pPr>
              <w:suppressAutoHyphens/>
              <w:adjustRightInd w:val="0"/>
              <w:spacing w:before="103"/>
              <w:ind w:left="37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78FABAEE" w14:textId="54F4CEC1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A246" w14:textId="4B60701B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D1E8B" w14:textId="495E80F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D03617B" w14:textId="6E7531FD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5BF6CCB" w14:textId="54D97AC4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Ponto de Cultura Galera da Pesca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84E244E" w14:textId="75CCE734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Um Mar de Histórias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65FEE" w14:textId="49B1E08D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2E3F50">
              <w:rPr>
                <w:rFonts w:eastAsia="Times New Roman"/>
                <w:spacing w:val="-2"/>
                <w:sz w:val="18"/>
                <w:szCs w:val="18"/>
              </w:rPr>
              <w:t>Cota – Pessoas Indígenas e Comunidades Tradicionais de Pescadores(as)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9CD6E" w14:textId="7792223A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76,00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5720A" w14:textId="0EF32235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CA35F" w14:textId="207412D0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18F814A5" w14:textId="50044482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BFC01" w14:textId="66B6F00E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27FD" w14:textId="49854F8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6B5F4DD2" w14:textId="22AB853B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2396F65" w14:textId="3EC7ACDA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ASPECID – Associação dos Pescadores de Cidreira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0734425" w14:textId="45AFE11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Ancestralidade e Afetividade da Cozinha Praieira - Volume 02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9F9BC" w14:textId="316456AA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2E3F50">
              <w:rPr>
                <w:rFonts w:eastAsia="Times New Roman"/>
                <w:spacing w:val="-2"/>
                <w:sz w:val="18"/>
                <w:szCs w:val="18"/>
              </w:rPr>
              <w:t>Cota – Pessoas Indígenas e Comunidades Tradicionais de Pescadores(as)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86A6F" w14:textId="4BA27EEF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75,58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FFA47" w14:textId="20027AF3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16A1" w14:textId="1A337766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64A23BD1" w14:textId="7A01EB70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724D" w14:textId="72056E9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04779" w14:textId="1A48CDCE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5B22BD8" w14:textId="466EE38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F48D390" w14:textId="5FBC606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Norma Beatriz Vargas de Oliveira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7E909D7" w14:textId="5A3F324F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Barcas e bandejas de papel machê: arte,</w:t>
            </w:r>
            <w:r w:rsidR="008377A1">
              <w:rPr>
                <w:sz w:val="18"/>
                <w:szCs w:val="18"/>
              </w:rPr>
              <w:t xml:space="preserve"> </w:t>
            </w:r>
            <w:r w:rsidRPr="005F41A7">
              <w:rPr>
                <w:sz w:val="18"/>
                <w:szCs w:val="18"/>
              </w:rPr>
              <w:t>fé e sustentabilidade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B3E5E" w14:textId="7EAF2CA9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A038A2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2CEBF" w14:textId="11DE8D98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74,50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4AC6E" w14:textId="43784398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2166F" w14:textId="77C5F941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195DA12A" w14:textId="691365C8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2023" w14:textId="54BFF87F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64EAE" w14:textId="760C108E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60794DE" w14:textId="4E238344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BE6CB0A" w14:textId="2EBA2A78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Sandro Roberto Levandoscki (Pescador Mano)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007EF90" w14:textId="7D10D20A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Maretório do Futuro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E323E" w14:textId="6C0EEE10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A038A2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C2F40" w14:textId="21EAC6A7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72,17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2858" w14:textId="00F8270E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4921C" w14:textId="4AFF020D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1AF53E70" w14:textId="03D5F798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2FEB6" w14:textId="01267928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60274" w14:textId="47E404AE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D94645D" w14:textId="621C81F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0DB33CD" w14:textId="3AB12AE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Dora Maria Melgar Neris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45F2E85" w14:textId="3E05DAF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“Mar e Vida – Dança, Movimento e Qualidade de Vida na Terceira Idade”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5F22" w14:textId="12B81EFD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2B28AC">
              <w:rPr>
                <w:rFonts w:eastAsia="Times New Roman"/>
                <w:spacing w:val="-2"/>
                <w:sz w:val="18"/>
                <w:szCs w:val="18"/>
              </w:rPr>
              <w:t>Cota – Pessoas Idosas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E38B" w14:textId="46D3C49E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72,00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D1A2" w14:textId="33FE8EE2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83745" w14:textId="47BC3118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68F807EB" w14:textId="7EBD1C9E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3148" w14:textId="4BAB767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A159F" w14:textId="11947309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488FE87" w14:textId="04ED098E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6994F1E" w14:textId="15F1D3EA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Celestino Junior dos Santos Conceição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27D1614" w14:textId="42725E94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Ginga Que Educa – A Capoeira e Cultura Para Educação infantil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D17D" w14:textId="04BB6509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2B28AC">
              <w:rPr>
                <w:rFonts w:eastAsia="Times New Roman"/>
                <w:spacing w:val="-2"/>
                <w:sz w:val="18"/>
                <w:szCs w:val="18"/>
              </w:rPr>
              <w:t>Cota – Pessoas Negras ou Pardas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5A45" w14:textId="12471161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70,50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0F93C" w14:textId="19B43A04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CF56" w14:textId="32226C31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5AB0AD2F" w14:textId="6BC1EC7B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0EA46" w14:textId="07F6366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A64C" w14:textId="070DE25C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6FEE12B3" w14:textId="66392F11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B504914" w14:textId="467EC7D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Bernadete Francisca Pereira Valli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210350B" w14:textId="6D1C9ECC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Mar de Fios – animais e encantos de Cidreira em Crochê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CA59" w14:textId="729452AD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A038A2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F3AD5" w14:textId="4B727960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69,92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AF51" w14:textId="6D9D6B3D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A2D83" w14:textId="4B280263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3FED8163" w14:textId="7AD0B3C2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C4CF2" w14:textId="4C159354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  <w:highlight w:val="yellow"/>
              </w:rPr>
            </w:pPr>
            <w:r w:rsidRPr="005F41A7">
              <w:rPr>
                <w:sz w:val="18"/>
                <w:szCs w:val="18"/>
              </w:rPr>
              <w:t>14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B1B1" w14:textId="3AB19ED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  <w:highlight w:val="yellow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3007444" w14:textId="1C1F1032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  <w:highlight w:val="yellow"/>
              </w:rPr>
            </w:pPr>
            <w:r w:rsidRPr="005F41A7">
              <w:rPr>
                <w:sz w:val="18"/>
                <w:szCs w:val="18"/>
              </w:rPr>
              <w:t>21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378F61F" w14:textId="67199E09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highlight w:val="yellow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Eraldo de Almeida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286DD8E" w14:textId="4ECFDC52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  <w:highlight w:val="yellow"/>
              </w:rPr>
            </w:pPr>
            <w:r w:rsidRPr="005F41A7">
              <w:rPr>
                <w:sz w:val="18"/>
                <w:szCs w:val="18"/>
              </w:rPr>
              <w:t>Batucada Praieira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5658" w14:textId="3F5A0737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  <w:highlight w:val="yellow"/>
              </w:rPr>
            </w:pPr>
            <w:r w:rsidRPr="002E3F50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BAC2" w14:textId="01A72821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  <w:highlight w:val="yellow"/>
              </w:rPr>
            </w:pPr>
            <w:r w:rsidRPr="005F41A7">
              <w:rPr>
                <w:sz w:val="18"/>
                <w:szCs w:val="18"/>
              </w:rPr>
              <w:t>68,83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B92BF" w14:textId="58F07A49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0A05" w14:textId="1C90390F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1CFD175F" w14:textId="44C63510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87F0" w14:textId="12A0420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39286" w14:textId="4B277985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B1693D0" w14:textId="2774B80B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C3165E2" w14:textId="02E49425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Mara Quinteiro Correa de Morais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E1E6857" w14:textId="04981255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Orixás em fios –</w:t>
            </w:r>
            <w:r>
              <w:rPr>
                <w:sz w:val="18"/>
                <w:szCs w:val="18"/>
              </w:rPr>
              <w:t xml:space="preserve"> </w:t>
            </w:r>
            <w:r w:rsidRPr="005F41A7">
              <w:rPr>
                <w:sz w:val="18"/>
                <w:szCs w:val="18"/>
              </w:rPr>
              <w:t>artesanato e ancestralidade de terreiro em amigurumi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5B841" w14:textId="67329FB5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724BE9">
              <w:rPr>
                <w:rFonts w:eastAsia="Times New Roman"/>
                <w:spacing w:val="-2"/>
                <w:sz w:val="18"/>
                <w:szCs w:val="18"/>
              </w:rPr>
              <w:t>Cota – Pessoas Negras ou Pardas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20EC2" w14:textId="04BB1BB6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68,25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550B1" w14:textId="63E9B58F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7916" w14:textId="17E7293C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1614EA02" w14:textId="11A80568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E109" w14:textId="25CFBDDF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A74F" w14:textId="446DADDF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A89DFB0" w14:textId="1159FE24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22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6573DAD" w14:textId="3278FF0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Roberto dos Santos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BE5EE69" w14:textId="0C03A4C8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Tambores e Tamborins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26CF" w14:textId="71DF32A7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724BE9">
              <w:rPr>
                <w:rFonts w:eastAsia="Times New Roman"/>
                <w:spacing w:val="-2"/>
                <w:sz w:val="18"/>
                <w:szCs w:val="18"/>
              </w:rPr>
              <w:t>Cota – Pessoas Negras ou Pardas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F675" w14:textId="1922BE8E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68,00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09ED" w14:textId="1A25A70F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140A" w14:textId="3186B022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57041F6F" w14:textId="49E1A963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23E22" w14:textId="6A28DC55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5685A" w14:textId="3EB4139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FF97DC5" w14:textId="4C9F4C4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15AD2D3" w14:textId="690831E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Marli da Silva Amaral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4569D7B" w14:textId="1B4E656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RETALHOS &amp; SURPRESAS: despertando FORMAS GEOMÉTRICAS Criativas, com Retalhos de tecidos JEANS (TÉCNICA UPCYCLING), pincelando LUZ e SOMBRA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2D55" w14:textId="418B3F1F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>
              <w:rPr>
                <w:rFonts w:eastAsia="Times New Roman"/>
                <w:spacing w:val="-2"/>
                <w:sz w:val="18"/>
                <w:szCs w:val="18"/>
              </w:rPr>
              <w:t xml:space="preserve">Cota - </w:t>
            </w:r>
            <w:r w:rsidRPr="00724BE9">
              <w:rPr>
                <w:rFonts w:eastAsia="Times New Roman"/>
                <w:spacing w:val="-2"/>
                <w:sz w:val="18"/>
                <w:szCs w:val="18"/>
              </w:rPr>
              <w:t>Mulheres e Pessoas LGBTQIAPN+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1F014" w14:textId="64F51DB7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67,58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B5528" w14:textId="171FDF59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C0837" w14:textId="3CC80863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64026E96" w14:textId="41440A3C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759D8" w14:textId="6A4986B8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4B02" w14:textId="1D60379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9C9945A" w14:textId="4A3370A9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54CF765" w14:textId="6FF14A3E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Jane Machado de Quadros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4BBA818" w14:textId="7A8FE426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Encantos de Cidreira – Uma Colcha de Fios, Memórias e afetos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88B7" w14:textId="1797C331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A038A2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98790" w14:textId="2A81E508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63,42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01FC9" w14:textId="60F69A80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97B22" w14:textId="6F9206D9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590CE206" w14:textId="2005B14D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03863" w14:textId="2FCE2E81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787D" w14:textId="0F414405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F6C55E3" w14:textId="47F0FF4D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7A27D255" w14:textId="3ACDAFE4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Isabel Cristina Rosa Ferreira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64BD043B" w14:textId="0BAF965E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Fuxico Mania da Praia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474A" w14:textId="60840C83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2E3F50">
              <w:rPr>
                <w:rFonts w:eastAsia="Times New Roman"/>
                <w:spacing w:val="-2"/>
                <w:sz w:val="18"/>
                <w:szCs w:val="18"/>
              </w:rPr>
              <w:t>Cota – Pessoas Indígenas e Comunidades Tradicionais de Pescadores(as)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84932" w14:textId="543C3102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63,25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D8D7D" w14:textId="501DB7AE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FAAAC" w14:textId="1F1C6A00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1D37B51F" w14:textId="77F337D6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C0EA7" w14:textId="01A5994D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AE858" w14:textId="5CD7141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6706358" w14:textId="7777777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09FE5B0" w14:textId="7777777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Wilson Menezes de Freitas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613B45AF" w14:textId="7777777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Saberes Conectados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45FB" w14:textId="77777777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2E3F50">
              <w:rPr>
                <w:rFonts w:eastAsia="Times New Roman"/>
                <w:spacing w:val="-2"/>
                <w:sz w:val="18"/>
                <w:szCs w:val="18"/>
              </w:rPr>
              <w:t>Cota – Pessoas Negras ou Pardas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28E3D" w14:textId="44773961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62,67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A23F7" w14:textId="201B4909" w:rsidR="00CD07BC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20527" w14:textId="51CD993D" w:rsidR="00CD07BC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7CADD30C" w14:textId="707C7F1C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E4B8D" w14:textId="2C36B301" w:rsidR="00CD07BC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6572" w14:textId="4CEEB7E0" w:rsidR="00CD07BC" w:rsidRPr="00A90A7E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4B19EC1" w14:textId="4662B8E2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24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D2431DF" w14:textId="61955BA8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 xml:space="preserve">Jorge Perassi dos </w:t>
            </w:r>
            <w:r>
              <w:rPr>
                <w:sz w:val="18"/>
                <w:szCs w:val="18"/>
              </w:rPr>
              <w:t>S</w:t>
            </w:r>
            <w:r w:rsidRPr="005F41A7">
              <w:rPr>
                <w:sz w:val="18"/>
                <w:szCs w:val="18"/>
              </w:rPr>
              <w:t>antos jr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09A1719" w14:textId="6C93148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Workshop de Campanha Publicitária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E0D1" w14:textId="38E6B149" w:rsidR="00CD07BC" w:rsidRPr="00D10D91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6F2E06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7762" w14:textId="5A684082" w:rsidR="00CD07BC" w:rsidRPr="005F41A7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00AF1" w14:textId="577C9120" w:rsidR="00CD07BC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53C1F" w14:textId="60D85BE7" w:rsidR="00CD07BC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782B8D64" w14:textId="76806147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7C0F0" w14:textId="50936012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1C488" w14:textId="0CCF987C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FD67010" w14:textId="3FA7A67A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095FD71" w14:textId="2D7E338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Cora Lucia Ferraz Teixeira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528938B" w14:textId="261D202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Água Viva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1DE0" w14:textId="3B21E298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A038A2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F2EF" w14:textId="6F2E05EA" w:rsidR="00CD07BC" w:rsidRPr="00546F62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61,08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2B4E8" w14:textId="674AA09B" w:rsidR="00CD07BC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0CFEA" w14:textId="35004588" w:rsidR="00CD07BC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4A2C113F" w14:textId="23D505DF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8BBBF" w14:textId="72F8F47F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65E1E" w14:textId="5498E888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9D2D44">
              <w:rPr>
                <w:rFonts w:eastAsia="Times New Roman"/>
                <w:sz w:val="18"/>
                <w:szCs w:val="18"/>
              </w:rPr>
              <w:t>Classificado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A40249D" w14:textId="569CD1CA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10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9C970FB" w14:textId="16E936D4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Vera Regina da Silva Rosca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60000DC5" w14:textId="0A68B28F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ú</w:t>
            </w:r>
            <w:r w:rsidRPr="005F41A7">
              <w:rPr>
                <w:sz w:val="18"/>
                <w:szCs w:val="18"/>
              </w:rPr>
              <w:t>sica e Cultura em Cidreira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2E6E" w14:textId="39DF44A7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D10D91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71A62" w14:textId="6D98D223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60,58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080A8" w14:textId="66784979" w:rsidR="00CD07BC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F08E3" w14:textId="2FA78358" w:rsidR="00CD07BC" w:rsidRDefault="00CD07BC" w:rsidP="00CD07BC">
            <w:pPr>
              <w:widowControl/>
              <w:adjustRightInd w:val="0"/>
              <w:jc w:val="center"/>
              <w:rPr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22E07ADB" w14:textId="7914D43D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B2247" w14:textId="7777777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D0873" w14:textId="659FB9C4" w:rsidR="00CD07BC" w:rsidRPr="00FB6885" w:rsidRDefault="00CD07BC" w:rsidP="00CD07BC">
            <w:pPr>
              <w:pStyle w:val="Default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Desclassificado conforme item 5.8, alínea “i”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51EA220E" w14:textId="6064F923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26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E295A31" w14:textId="109D68A1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Liziane da Silva Barbosa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3375BAE1" w14:textId="51C64EF8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Ciranda na Areia – Gravação de Videoclipe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F229A" w14:textId="7262A601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>
              <w:rPr>
                <w:rFonts w:eastAsia="Times New Roman"/>
                <w:spacing w:val="-2"/>
                <w:sz w:val="18"/>
                <w:szCs w:val="18"/>
              </w:rPr>
              <w:t xml:space="preserve">Cota - </w:t>
            </w:r>
            <w:r w:rsidRPr="006F2E06">
              <w:rPr>
                <w:rFonts w:eastAsia="Times New Roman"/>
                <w:spacing w:val="-2"/>
                <w:sz w:val="18"/>
                <w:szCs w:val="18"/>
              </w:rPr>
              <w:t>Pessoas com Deficiência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45F80" w14:textId="01C3AF26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E362" w14:textId="48669F62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F17F4" w14:textId="23FD5955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4E1FD0FD" w14:textId="56E6C5C7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C8FD5" w14:textId="7777777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726B" w14:textId="60CE4E53" w:rsidR="00CD07BC" w:rsidRPr="00FB6885" w:rsidRDefault="00CD07BC" w:rsidP="00CD07BC">
            <w:pPr>
              <w:pStyle w:val="Default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Desclassificado conforme item 5.8, alínea “i”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C2BC7F5" w14:textId="3608C3A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23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06A2C96A" w14:textId="79794234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>Associação Movimento Negro Maré Negra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E159EF5" w14:textId="2D302A23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</w:rPr>
            </w:pPr>
            <w:r w:rsidRPr="005F41A7">
              <w:rPr>
                <w:sz w:val="18"/>
                <w:szCs w:val="18"/>
              </w:rPr>
              <w:t>Consciência Negra, Nosso Povo, Nossas Raízes.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E05E" w14:textId="5ED39DF4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724BE9">
              <w:rPr>
                <w:rFonts w:eastAsia="Times New Roman"/>
                <w:spacing w:val="-2"/>
                <w:sz w:val="18"/>
                <w:szCs w:val="18"/>
              </w:rPr>
              <w:t>Cota – Pessoas Negras ou Pardas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BD44" w14:textId="4B23034B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21F1A" w14:textId="4958C67A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Não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E50D6" w14:textId="6DC323CA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</w:rPr>
            </w:pPr>
            <w:r w:rsidRPr="00C03C96">
              <w:rPr>
                <w:sz w:val="18"/>
                <w:szCs w:val="18"/>
              </w:rPr>
              <w:t>Não se aplica</w:t>
            </w:r>
          </w:p>
        </w:tc>
      </w:tr>
      <w:tr w:rsidR="00CD07BC" w:rsidRPr="00803870" w14:paraId="25FDE441" w14:textId="67B01102" w:rsidTr="0028383A">
        <w:trPr>
          <w:trHeight w:val="402"/>
          <w:jc w:val="center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79BB" w14:textId="77777777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  <w:highlight w:val="yellow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38F77" w14:textId="6EBCEC9E" w:rsidR="00CD07BC" w:rsidRPr="00FB6885" w:rsidRDefault="00CD07BC" w:rsidP="00CD07BC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Desclassificado conforme item 5.8, alínea “i”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248B86A7" w14:textId="7ECD3A20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6" w:right="30"/>
              <w:jc w:val="center"/>
              <w:rPr>
                <w:rFonts w:eastAsia="Times New Roman"/>
                <w:spacing w:val="-10"/>
                <w:sz w:val="18"/>
                <w:szCs w:val="18"/>
                <w:highlight w:val="yellow"/>
              </w:rPr>
            </w:pPr>
            <w:r w:rsidRPr="005F41A7">
              <w:rPr>
                <w:sz w:val="18"/>
                <w:szCs w:val="18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17B989CA" w14:textId="151054A9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2" w:right="29"/>
              <w:jc w:val="center"/>
              <w:rPr>
                <w:rFonts w:eastAsia="Times New Roman" w:cs="Arial"/>
                <w:color w:val="333333"/>
                <w:sz w:val="18"/>
                <w:szCs w:val="18"/>
                <w:highlight w:val="yellow"/>
                <w:shd w:val="clear" w:color="auto" w:fill="FFFFFF"/>
              </w:rPr>
            </w:pPr>
            <w:r w:rsidRPr="005F41A7">
              <w:rPr>
                <w:sz w:val="18"/>
                <w:szCs w:val="18"/>
              </w:rPr>
              <w:t xml:space="preserve">José Luis dos </w:t>
            </w:r>
            <w:r>
              <w:rPr>
                <w:sz w:val="18"/>
                <w:szCs w:val="18"/>
              </w:rPr>
              <w:t>S</w:t>
            </w:r>
            <w:r w:rsidRPr="005F41A7">
              <w:rPr>
                <w:sz w:val="18"/>
                <w:szCs w:val="18"/>
              </w:rPr>
              <w:t>antos Dorneles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3E7CB0C" w14:textId="4E5A1702" w:rsidR="00CD07BC" w:rsidRPr="005F41A7" w:rsidRDefault="00CD07BC" w:rsidP="00CD07BC">
            <w:pPr>
              <w:suppressAutoHyphens/>
              <w:adjustRightInd w:val="0"/>
              <w:spacing w:line="194" w:lineRule="exact"/>
              <w:ind w:left="34" w:right="31"/>
              <w:jc w:val="center"/>
              <w:rPr>
                <w:rFonts w:eastAsia="Times New Roman"/>
                <w:sz w:val="18"/>
                <w:szCs w:val="18"/>
                <w:highlight w:val="yellow"/>
              </w:rPr>
            </w:pPr>
            <w:r w:rsidRPr="005F41A7">
              <w:rPr>
                <w:sz w:val="18"/>
                <w:szCs w:val="18"/>
              </w:rPr>
              <w:t>Conecta Cidreira – Mem</w:t>
            </w:r>
            <w:r>
              <w:rPr>
                <w:sz w:val="18"/>
                <w:szCs w:val="18"/>
              </w:rPr>
              <w:t>ó</w:t>
            </w:r>
            <w:r w:rsidRPr="005F41A7">
              <w:rPr>
                <w:sz w:val="18"/>
                <w:szCs w:val="18"/>
              </w:rPr>
              <w:t>ria, Cultura e Inclusão Digital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5BD5" w14:textId="34AC3B2E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  <w:highlight w:val="yellow"/>
              </w:rPr>
            </w:pPr>
            <w:r w:rsidRPr="00A038A2">
              <w:rPr>
                <w:rFonts w:eastAsia="Times New Roman"/>
                <w:spacing w:val="-2"/>
                <w:sz w:val="18"/>
                <w:szCs w:val="18"/>
              </w:rPr>
              <w:t>Ampla Concorrência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F495" w14:textId="194240D2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AFA87" w14:textId="092ED3BF" w:rsidR="00CD07BC" w:rsidRPr="005F41A7" w:rsidRDefault="0028383A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sim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96FE3" w14:textId="322C8AC9" w:rsidR="00CD07BC" w:rsidRPr="005F41A7" w:rsidRDefault="00CD07BC" w:rsidP="00CD07BC">
            <w:pPr>
              <w:widowControl/>
              <w:adjustRightInd w:val="0"/>
              <w:jc w:val="center"/>
              <w:rPr>
                <w:rFonts w:eastAsia="Times New Roman"/>
                <w:spacing w:val="-2"/>
                <w:sz w:val="18"/>
                <w:szCs w:val="18"/>
                <w:highlight w:val="yellow"/>
              </w:rPr>
            </w:pPr>
            <w:r w:rsidRPr="00C03C96">
              <w:rPr>
                <w:sz w:val="18"/>
                <w:szCs w:val="18"/>
              </w:rPr>
              <w:t>Não</w:t>
            </w:r>
          </w:p>
        </w:tc>
      </w:tr>
    </w:tbl>
    <w:p w14:paraId="2329FB82" w14:textId="67594888" w:rsidR="008C448E" w:rsidRDefault="008C448E" w:rsidP="00312A85">
      <w:pPr>
        <w:pStyle w:val="Corpodetexto"/>
        <w:ind w:right="136"/>
        <w:jc w:val="right"/>
        <w:rPr>
          <w:sz w:val="20"/>
          <w:szCs w:val="20"/>
        </w:rPr>
      </w:pPr>
    </w:p>
    <w:p w14:paraId="1B34875D" w14:textId="77777777" w:rsidR="001C1442" w:rsidRDefault="001C1442" w:rsidP="001C1442">
      <w:pPr>
        <w:spacing w:before="80" w:after="80"/>
        <w:ind w:left="284"/>
        <w:jc w:val="both"/>
        <w:rPr>
          <w:sz w:val="20"/>
          <w:szCs w:val="20"/>
        </w:rPr>
      </w:pPr>
      <w:r>
        <w:rPr>
          <w:rFonts w:ascii="Arial" w:hAnsi="Arial"/>
          <w:sz w:val="16"/>
        </w:rPr>
        <w:t>Observação: As inscrições nº 26, 23 e 5 foram desclassificadas em razão do não atendimento aos requisitos de participação previstos no item 5.8, alínea “i”, do Edital, que veda a participação de estagiários, cargos de confiança e servidores públicos vinculados à administração direta ou indireta do Município de Cidreira. Em razão da desclassificação por requisito de participação, as respectivas propostas não foram submetidas à avaliação de mérito e, portanto, não receberam pontuação.</w:t>
      </w:r>
    </w:p>
    <w:p w14:paraId="674071C7" w14:textId="77777777" w:rsidR="001C1442" w:rsidRDefault="001C1442" w:rsidP="001C1442">
      <w:pPr>
        <w:pStyle w:val="Corpodetexto"/>
        <w:ind w:left="284" w:right="136"/>
        <w:jc w:val="right"/>
        <w:rPr>
          <w:sz w:val="20"/>
          <w:szCs w:val="20"/>
        </w:rPr>
      </w:pPr>
    </w:p>
    <w:p w14:paraId="4C160A90" w14:textId="04A01374" w:rsidR="00804C98" w:rsidRDefault="00804C98" w:rsidP="0034556B">
      <w:pPr>
        <w:pStyle w:val="Ttulo1"/>
        <w:tabs>
          <w:tab w:val="left" w:pos="4067"/>
          <w:tab w:val="left" w:pos="14490"/>
        </w:tabs>
        <w:spacing w:before="141"/>
        <w:ind w:left="112"/>
        <w:rPr>
          <w:color w:val="FFFFFF"/>
        </w:rPr>
      </w:pPr>
    </w:p>
    <w:p w14:paraId="15F7352C" w14:textId="77777777" w:rsidR="0034556B" w:rsidRDefault="0034556B" w:rsidP="00312A85">
      <w:pPr>
        <w:pStyle w:val="Corpodetexto"/>
        <w:ind w:right="136"/>
        <w:jc w:val="right"/>
        <w:rPr>
          <w:sz w:val="20"/>
          <w:szCs w:val="20"/>
        </w:rPr>
      </w:pPr>
    </w:p>
    <w:p w14:paraId="500A1758" w14:textId="20A6A6D2" w:rsidR="00312A85" w:rsidRPr="00E65B7A" w:rsidRDefault="002100AA" w:rsidP="00312A85">
      <w:pPr>
        <w:pStyle w:val="Corpodetexto"/>
        <w:ind w:right="136"/>
        <w:jc w:val="right"/>
        <w:rPr>
          <w:sz w:val="20"/>
          <w:szCs w:val="20"/>
        </w:rPr>
      </w:pPr>
      <w:r>
        <w:rPr>
          <w:sz w:val="20"/>
          <w:szCs w:val="20"/>
        </w:rPr>
        <w:t>Cidreira</w:t>
      </w:r>
      <w:r w:rsidR="00590D47" w:rsidRPr="00590D47">
        <w:rPr>
          <w:sz w:val="20"/>
          <w:szCs w:val="20"/>
        </w:rPr>
        <w:t>/RS</w:t>
      </w:r>
      <w:r w:rsidR="00590D47">
        <w:rPr>
          <w:sz w:val="20"/>
          <w:szCs w:val="20"/>
        </w:rPr>
        <w:t xml:space="preserve">, </w:t>
      </w:r>
      <w:r w:rsidR="00CD07BC">
        <w:rPr>
          <w:sz w:val="20"/>
          <w:szCs w:val="20"/>
        </w:rPr>
        <w:t>14</w:t>
      </w:r>
      <w:r w:rsidR="00E91F05">
        <w:rPr>
          <w:sz w:val="20"/>
          <w:szCs w:val="20"/>
        </w:rPr>
        <w:t xml:space="preserve"> </w:t>
      </w:r>
      <w:r w:rsidR="00312A85" w:rsidRPr="00E65B7A">
        <w:rPr>
          <w:sz w:val="20"/>
          <w:szCs w:val="20"/>
        </w:rPr>
        <w:t>de</w:t>
      </w:r>
      <w:r w:rsidR="00E91F05">
        <w:rPr>
          <w:sz w:val="20"/>
          <w:szCs w:val="20"/>
        </w:rPr>
        <w:t xml:space="preserve"> </w:t>
      </w:r>
      <w:r w:rsidR="00D947E0">
        <w:rPr>
          <w:sz w:val="20"/>
          <w:szCs w:val="20"/>
        </w:rPr>
        <w:t>outubro</w:t>
      </w:r>
      <w:r w:rsidR="00E91F05">
        <w:rPr>
          <w:sz w:val="20"/>
          <w:szCs w:val="20"/>
        </w:rPr>
        <w:t xml:space="preserve"> </w:t>
      </w:r>
      <w:r w:rsidR="00312A85" w:rsidRPr="00E65B7A">
        <w:rPr>
          <w:sz w:val="20"/>
          <w:szCs w:val="20"/>
        </w:rPr>
        <w:t>de</w:t>
      </w:r>
      <w:r w:rsidR="00E91F05">
        <w:rPr>
          <w:sz w:val="20"/>
          <w:szCs w:val="20"/>
        </w:rPr>
        <w:t xml:space="preserve"> </w:t>
      </w:r>
      <w:r w:rsidR="00312A85" w:rsidRPr="00E65B7A">
        <w:rPr>
          <w:spacing w:val="-2"/>
          <w:sz w:val="20"/>
          <w:szCs w:val="20"/>
        </w:rPr>
        <w:t>2026.</w:t>
      </w:r>
    </w:p>
    <w:p w14:paraId="63715868" w14:textId="77777777" w:rsidR="00472837" w:rsidRDefault="00472837" w:rsidP="00046CF9">
      <w:pPr>
        <w:pStyle w:val="Corpodetexto"/>
        <w:jc w:val="right"/>
        <w:rPr>
          <w:b/>
          <w:bCs/>
          <w:sz w:val="20"/>
          <w:szCs w:val="20"/>
        </w:rPr>
      </w:pPr>
      <w:r w:rsidRPr="00472837">
        <w:rPr>
          <w:b/>
          <w:bCs/>
          <w:sz w:val="20"/>
          <w:szCs w:val="20"/>
        </w:rPr>
        <w:t xml:space="preserve">Comissão de Processamento </w:t>
      </w:r>
    </w:p>
    <w:p w14:paraId="0D540926" w14:textId="01D50018" w:rsidR="006F1F0A" w:rsidRDefault="00312A85" w:rsidP="00046CF9">
      <w:pPr>
        <w:pStyle w:val="Corpodetexto"/>
        <w:jc w:val="right"/>
        <w:rPr>
          <w:sz w:val="20"/>
          <w:szCs w:val="20"/>
        </w:rPr>
      </w:pPr>
      <w:r w:rsidRPr="00E65B7A">
        <w:rPr>
          <w:sz w:val="20"/>
          <w:szCs w:val="20"/>
        </w:rPr>
        <w:t xml:space="preserve">CHAMAMENTO PÚBLICO Nº </w:t>
      </w:r>
      <w:r w:rsidR="00153B53">
        <w:rPr>
          <w:sz w:val="20"/>
          <w:szCs w:val="20"/>
        </w:rPr>
        <w:t>001</w:t>
      </w:r>
      <w:r w:rsidRPr="00E65B7A">
        <w:rPr>
          <w:sz w:val="20"/>
          <w:szCs w:val="20"/>
        </w:rPr>
        <w:t>/2026</w:t>
      </w:r>
    </w:p>
    <w:sectPr w:rsidR="006F1F0A" w:rsidSect="008F5CF7">
      <w:headerReference w:type="default" r:id="rId8"/>
      <w:footerReference w:type="default" r:id="rId9"/>
      <w:pgSz w:w="16840" w:h="11910" w:orient="landscape"/>
      <w:pgMar w:top="1702" w:right="992" w:bottom="709" w:left="1275" w:header="284" w:footer="7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D1E60" w14:textId="77777777" w:rsidR="00B759BB" w:rsidRDefault="00B759BB">
      <w:r>
        <w:separator/>
      </w:r>
    </w:p>
  </w:endnote>
  <w:endnote w:type="continuationSeparator" w:id="0">
    <w:p w14:paraId="12F77D33" w14:textId="77777777" w:rsidR="00B759BB" w:rsidRDefault="00B7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7356C" w14:textId="77777777" w:rsidR="00C54206" w:rsidRDefault="00C54206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84E62" w14:textId="77777777" w:rsidR="00B759BB" w:rsidRDefault="00B759BB">
      <w:r>
        <w:separator/>
      </w:r>
    </w:p>
  </w:footnote>
  <w:footnote w:type="continuationSeparator" w:id="0">
    <w:p w14:paraId="74D0EE23" w14:textId="77777777" w:rsidR="00B759BB" w:rsidRDefault="00B759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4BF63" w14:textId="2480C8C1" w:rsidR="00C54206" w:rsidRDefault="00153B53" w:rsidP="00617FD0">
    <w:pPr>
      <w:pStyle w:val="Corpodetexto"/>
      <w:spacing w:line="14" w:lineRule="auto"/>
      <w:jc w:val="center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57728" behindDoc="0" locked="0" layoutInCell="1" allowOverlap="1" wp14:anchorId="58AF571C" wp14:editId="2B92795C">
          <wp:simplePos x="0" y="0"/>
          <wp:positionH relativeFrom="column">
            <wp:posOffset>2082800</wp:posOffset>
          </wp:positionH>
          <wp:positionV relativeFrom="paragraph">
            <wp:posOffset>-100330</wp:posOffset>
          </wp:positionV>
          <wp:extent cx="6257925" cy="894715"/>
          <wp:effectExtent l="0" t="0" r="0" b="0"/>
          <wp:wrapSquare wrapText="bothSides"/>
          <wp:docPr id="6" name="Imagem 6" descr="https://www.gov.br/cultura/pt-br/centrais-de-conteudo/marcas-e-logotipos-defeso/aldir-blanc/aldir_horizontal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s://www.gov.br/cultura/pt-br/centrais-de-conteudo/marcas-e-logotipos-defeso/aldir-blanc/aldir_horizontal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7925" cy="894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90496" behindDoc="1" locked="0" layoutInCell="1" allowOverlap="1" wp14:anchorId="57F75D3D" wp14:editId="79C3ADA3">
          <wp:simplePos x="0" y="0"/>
          <wp:positionH relativeFrom="column">
            <wp:posOffset>714375</wp:posOffset>
          </wp:positionH>
          <wp:positionV relativeFrom="paragraph">
            <wp:posOffset>-180340</wp:posOffset>
          </wp:positionV>
          <wp:extent cx="847725" cy="1104900"/>
          <wp:effectExtent l="0" t="0" r="0" b="0"/>
          <wp:wrapTight wrapText="bothSides">
            <wp:wrapPolygon edited="0">
              <wp:start x="6796" y="745"/>
              <wp:lineTo x="3883" y="2234"/>
              <wp:lineTo x="1942" y="4841"/>
              <wp:lineTo x="971" y="8566"/>
              <wp:lineTo x="971" y="14524"/>
              <wp:lineTo x="2912" y="18248"/>
              <wp:lineTo x="4854" y="19366"/>
              <wp:lineTo x="6796" y="20483"/>
              <wp:lineTo x="15047" y="20483"/>
              <wp:lineTo x="16503" y="19366"/>
              <wp:lineTo x="21357" y="17503"/>
              <wp:lineTo x="21357" y="2234"/>
              <wp:lineTo x="15047" y="745"/>
              <wp:lineTo x="6796" y="745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2352">
      <w:rPr>
        <w:noProof/>
        <w:lang w:val="pt-BR" w:eastAsia="pt-BR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8109A7"/>
    <w:multiLevelType w:val="hybridMultilevel"/>
    <w:tmpl w:val="FAFE7B44"/>
    <w:lvl w:ilvl="0" w:tplc="7E1A075C">
      <w:start w:val="1"/>
      <w:numFmt w:val="lowerLetter"/>
      <w:lvlText w:val="%1)"/>
      <w:lvlJc w:val="left"/>
      <w:pPr>
        <w:ind w:left="368" w:hanging="226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6"/>
        <w:szCs w:val="16"/>
        <w:lang w:val="pt-PT" w:eastAsia="en-US" w:bidi="ar-SA"/>
      </w:rPr>
    </w:lvl>
    <w:lvl w:ilvl="1" w:tplc="C21E88BE">
      <w:numFmt w:val="bullet"/>
      <w:lvlText w:val="•"/>
      <w:lvlJc w:val="left"/>
      <w:pPr>
        <w:ind w:left="1781" w:hanging="226"/>
      </w:pPr>
      <w:rPr>
        <w:rFonts w:hint="default"/>
        <w:lang w:val="pt-PT" w:eastAsia="en-US" w:bidi="ar-SA"/>
      </w:rPr>
    </w:lvl>
    <w:lvl w:ilvl="2" w:tplc="70386EEA">
      <w:numFmt w:val="bullet"/>
      <w:lvlText w:val="•"/>
      <w:lvlJc w:val="left"/>
      <w:pPr>
        <w:ind w:left="3202" w:hanging="226"/>
      </w:pPr>
      <w:rPr>
        <w:rFonts w:hint="default"/>
        <w:lang w:val="pt-PT" w:eastAsia="en-US" w:bidi="ar-SA"/>
      </w:rPr>
    </w:lvl>
    <w:lvl w:ilvl="3" w:tplc="8D08EE3E">
      <w:numFmt w:val="bullet"/>
      <w:lvlText w:val="•"/>
      <w:lvlJc w:val="left"/>
      <w:pPr>
        <w:ind w:left="4623" w:hanging="226"/>
      </w:pPr>
      <w:rPr>
        <w:rFonts w:hint="default"/>
        <w:lang w:val="pt-PT" w:eastAsia="en-US" w:bidi="ar-SA"/>
      </w:rPr>
    </w:lvl>
    <w:lvl w:ilvl="4" w:tplc="53E4DE6A">
      <w:numFmt w:val="bullet"/>
      <w:lvlText w:val="•"/>
      <w:lvlJc w:val="left"/>
      <w:pPr>
        <w:ind w:left="6044" w:hanging="226"/>
      </w:pPr>
      <w:rPr>
        <w:rFonts w:hint="default"/>
        <w:lang w:val="pt-PT" w:eastAsia="en-US" w:bidi="ar-SA"/>
      </w:rPr>
    </w:lvl>
    <w:lvl w:ilvl="5" w:tplc="43C06DAC">
      <w:numFmt w:val="bullet"/>
      <w:lvlText w:val="•"/>
      <w:lvlJc w:val="left"/>
      <w:pPr>
        <w:ind w:left="7465" w:hanging="226"/>
      </w:pPr>
      <w:rPr>
        <w:rFonts w:hint="default"/>
        <w:lang w:val="pt-PT" w:eastAsia="en-US" w:bidi="ar-SA"/>
      </w:rPr>
    </w:lvl>
    <w:lvl w:ilvl="6" w:tplc="CD0A7D3E">
      <w:numFmt w:val="bullet"/>
      <w:lvlText w:val="•"/>
      <w:lvlJc w:val="left"/>
      <w:pPr>
        <w:ind w:left="8886" w:hanging="226"/>
      </w:pPr>
      <w:rPr>
        <w:rFonts w:hint="default"/>
        <w:lang w:val="pt-PT" w:eastAsia="en-US" w:bidi="ar-SA"/>
      </w:rPr>
    </w:lvl>
    <w:lvl w:ilvl="7" w:tplc="51BAA892">
      <w:numFmt w:val="bullet"/>
      <w:lvlText w:val="•"/>
      <w:lvlJc w:val="left"/>
      <w:pPr>
        <w:ind w:left="10307" w:hanging="226"/>
      </w:pPr>
      <w:rPr>
        <w:rFonts w:hint="default"/>
        <w:lang w:val="pt-PT" w:eastAsia="en-US" w:bidi="ar-SA"/>
      </w:rPr>
    </w:lvl>
    <w:lvl w:ilvl="8" w:tplc="7EDA0004">
      <w:numFmt w:val="bullet"/>
      <w:lvlText w:val="•"/>
      <w:lvlJc w:val="left"/>
      <w:pPr>
        <w:ind w:left="11729" w:hanging="22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4206"/>
    <w:rsid w:val="00003524"/>
    <w:rsid w:val="00015ECA"/>
    <w:rsid w:val="00031D38"/>
    <w:rsid w:val="00046CF9"/>
    <w:rsid w:val="00056E8A"/>
    <w:rsid w:val="00062105"/>
    <w:rsid w:val="000A27A8"/>
    <w:rsid w:val="000B2F69"/>
    <w:rsid w:val="000E1698"/>
    <w:rsid w:val="000F3D67"/>
    <w:rsid w:val="001225CD"/>
    <w:rsid w:val="00143E07"/>
    <w:rsid w:val="00153B53"/>
    <w:rsid w:val="00155924"/>
    <w:rsid w:val="00155B30"/>
    <w:rsid w:val="00162242"/>
    <w:rsid w:val="0016764C"/>
    <w:rsid w:val="00185E70"/>
    <w:rsid w:val="001C1442"/>
    <w:rsid w:val="001C1EE0"/>
    <w:rsid w:val="001C7C2B"/>
    <w:rsid w:val="001D200E"/>
    <w:rsid w:val="001E6BB5"/>
    <w:rsid w:val="001F574C"/>
    <w:rsid w:val="002100AA"/>
    <w:rsid w:val="00216AF6"/>
    <w:rsid w:val="00226D3E"/>
    <w:rsid w:val="002409AF"/>
    <w:rsid w:val="00246082"/>
    <w:rsid w:val="0025048F"/>
    <w:rsid w:val="002623BB"/>
    <w:rsid w:val="0028383A"/>
    <w:rsid w:val="00290648"/>
    <w:rsid w:val="0029093F"/>
    <w:rsid w:val="002B28AC"/>
    <w:rsid w:val="002C73D0"/>
    <w:rsid w:val="002E24F3"/>
    <w:rsid w:val="002E3F50"/>
    <w:rsid w:val="002F3B29"/>
    <w:rsid w:val="00301B2B"/>
    <w:rsid w:val="00305B7B"/>
    <w:rsid w:val="00312A85"/>
    <w:rsid w:val="003210DA"/>
    <w:rsid w:val="00325CA8"/>
    <w:rsid w:val="003308D5"/>
    <w:rsid w:val="00330D99"/>
    <w:rsid w:val="003315D6"/>
    <w:rsid w:val="0034556B"/>
    <w:rsid w:val="003649F6"/>
    <w:rsid w:val="003F793B"/>
    <w:rsid w:val="004138C5"/>
    <w:rsid w:val="00415A3C"/>
    <w:rsid w:val="004210B3"/>
    <w:rsid w:val="0045057F"/>
    <w:rsid w:val="00450B20"/>
    <w:rsid w:val="0045137B"/>
    <w:rsid w:val="004643D1"/>
    <w:rsid w:val="00471621"/>
    <w:rsid w:val="00472837"/>
    <w:rsid w:val="004847EA"/>
    <w:rsid w:val="004A7F77"/>
    <w:rsid w:val="004B5EE4"/>
    <w:rsid w:val="004E338A"/>
    <w:rsid w:val="004E43BF"/>
    <w:rsid w:val="004E6E36"/>
    <w:rsid w:val="00507ADE"/>
    <w:rsid w:val="00527F0B"/>
    <w:rsid w:val="00534181"/>
    <w:rsid w:val="00546F62"/>
    <w:rsid w:val="00552A6D"/>
    <w:rsid w:val="00557CF2"/>
    <w:rsid w:val="00564AFC"/>
    <w:rsid w:val="00586745"/>
    <w:rsid w:val="00590D47"/>
    <w:rsid w:val="00591284"/>
    <w:rsid w:val="00591A7B"/>
    <w:rsid w:val="005A3332"/>
    <w:rsid w:val="005A3455"/>
    <w:rsid w:val="005B02AF"/>
    <w:rsid w:val="005C5A48"/>
    <w:rsid w:val="005D261A"/>
    <w:rsid w:val="005D7D41"/>
    <w:rsid w:val="005E4028"/>
    <w:rsid w:val="005E6FF7"/>
    <w:rsid w:val="005F41A7"/>
    <w:rsid w:val="0061153F"/>
    <w:rsid w:val="00617FD0"/>
    <w:rsid w:val="00635F0B"/>
    <w:rsid w:val="006412C9"/>
    <w:rsid w:val="00650D92"/>
    <w:rsid w:val="00652462"/>
    <w:rsid w:val="006A6267"/>
    <w:rsid w:val="006B2E9C"/>
    <w:rsid w:val="006C7E50"/>
    <w:rsid w:val="006D7176"/>
    <w:rsid w:val="006F1F0A"/>
    <w:rsid w:val="006F2DA3"/>
    <w:rsid w:val="006F2E06"/>
    <w:rsid w:val="007168A2"/>
    <w:rsid w:val="007221E8"/>
    <w:rsid w:val="00722922"/>
    <w:rsid w:val="00724BE9"/>
    <w:rsid w:val="00734F93"/>
    <w:rsid w:val="00757852"/>
    <w:rsid w:val="007644CF"/>
    <w:rsid w:val="007662C0"/>
    <w:rsid w:val="00766933"/>
    <w:rsid w:val="00781B62"/>
    <w:rsid w:val="007824F1"/>
    <w:rsid w:val="007A0C78"/>
    <w:rsid w:val="007A1363"/>
    <w:rsid w:val="007D4E5F"/>
    <w:rsid w:val="007E56A1"/>
    <w:rsid w:val="007F36D7"/>
    <w:rsid w:val="00803870"/>
    <w:rsid w:val="0080480E"/>
    <w:rsid w:val="00804BCD"/>
    <w:rsid w:val="00804C98"/>
    <w:rsid w:val="00811D60"/>
    <w:rsid w:val="008377A1"/>
    <w:rsid w:val="00855187"/>
    <w:rsid w:val="00896896"/>
    <w:rsid w:val="008A397B"/>
    <w:rsid w:val="008C1D3E"/>
    <w:rsid w:val="008C448E"/>
    <w:rsid w:val="008F5CF7"/>
    <w:rsid w:val="00921CB8"/>
    <w:rsid w:val="0092671E"/>
    <w:rsid w:val="00931FD5"/>
    <w:rsid w:val="00935616"/>
    <w:rsid w:val="009412EE"/>
    <w:rsid w:val="00950E43"/>
    <w:rsid w:val="009547BC"/>
    <w:rsid w:val="00963F68"/>
    <w:rsid w:val="00965F75"/>
    <w:rsid w:val="00972B91"/>
    <w:rsid w:val="009960B2"/>
    <w:rsid w:val="0099787B"/>
    <w:rsid w:val="009A049D"/>
    <w:rsid w:val="009C5F1F"/>
    <w:rsid w:val="009C6F6B"/>
    <w:rsid w:val="009D3155"/>
    <w:rsid w:val="00A038A2"/>
    <w:rsid w:val="00A25B2A"/>
    <w:rsid w:val="00A35C35"/>
    <w:rsid w:val="00A418A1"/>
    <w:rsid w:val="00A534B0"/>
    <w:rsid w:val="00A568D8"/>
    <w:rsid w:val="00A60471"/>
    <w:rsid w:val="00A64995"/>
    <w:rsid w:val="00A7197C"/>
    <w:rsid w:val="00A72352"/>
    <w:rsid w:val="00A8637A"/>
    <w:rsid w:val="00AA126D"/>
    <w:rsid w:val="00AA1A1D"/>
    <w:rsid w:val="00AA4D95"/>
    <w:rsid w:val="00AA78C9"/>
    <w:rsid w:val="00AC0159"/>
    <w:rsid w:val="00AC4CE7"/>
    <w:rsid w:val="00AC79B7"/>
    <w:rsid w:val="00AD6FD5"/>
    <w:rsid w:val="00AE0F9E"/>
    <w:rsid w:val="00AF353F"/>
    <w:rsid w:val="00B0395D"/>
    <w:rsid w:val="00B05BA6"/>
    <w:rsid w:val="00B0771F"/>
    <w:rsid w:val="00B14A88"/>
    <w:rsid w:val="00B16EE4"/>
    <w:rsid w:val="00B208E8"/>
    <w:rsid w:val="00B333D8"/>
    <w:rsid w:val="00B42A5D"/>
    <w:rsid w:val="00B465F3"/>
    <w:rsid w:val="00B64CD6"/>
    <w:rsid w:val="00B759BB"/>
    <w:rsid w:val="00B75EE9"/>
    <w:rsid w:val="00BB700C"/>
    <w:rsid w:val="00BB72E0"/>
    <w:rsid w:val="00BF1034"/>
    <w:rsid w:val="00C04E77"/>
    <w:rsid w:val="00C424B3"/>
    <w:rsid w:val="00C54206"/>
    <w:rsid w:val="00C666A8"/>
    <w:rsid w:val="00C903A1"/>
    <w:rsid w:val="00CA25D3"/>
    <w:rsid w:val="00CB461A"/>
    <w:rsid w:val="00CD07BC"/>
    <w:rsid w:val="00CF66DD"/>
    <w:rsid w:val="00D10D91"/>
    <w:rsid w:val="00D208E7"/>
    <w:rsid w:val="00D26471"/>
    <w:rsid w:val="00D26E67"/>
    <w:rsid w:val="00D352EB"/>
    <w:rsid w:val="00D54D04"/>
    <w:rsid w:val="00D74DC4"/>
    <w:rsid w:val="00D876BD"/>
    <w:rsid w:val="00D947E0"/>
    <w:rsid w:val="00DC5081"/>
    <w:rsid w:val="00DD63A3"/>
    <w:rsid w:val="00E11A56"/>
    <w:rsid w:val="00E16C64"/>
    <w:rsid w:val="00E22930"/>
    <w:rsid w:val="00E31E68"/>
    <w:rsid w:val="00E3311A"/>
    <w:rsid w:val="00E334AB"/>
    <w:rsid w:val="00E33CC1"/>
    <w:rsid w:val="00E622F0"/>
    <w:rsid w:val="00E65B7A"/>
    <w:rsid w:val="00E74432"/>
    <w:rsid w:val="00E764E9"/>
    <w:rsid w:val="00E83117"/>
    <w:rsid w:val="00E91F05"/>
    <w:rsid w:val="00EA3F46"/>
    <w:rsid w:val="00EA7489"/>
    <w:rsid w:val="00EC3BFE"/>
    <w:rsid w:val="00ED1F0E"/>
    <w:rsid w:val="00ED29EC"/>
    <w:rsid w:val="00EE2E35"/>
    <w:rsid w:val="00F00FCE"/>
    <w:rsid w:val="00F11CBB"/>
    <w:rsid w:val="00F17707"/>
    <w:rsid w:val="00F23BD5"/>
    <w:rsid w:val="00F30575"/>
    <w:rsid w:val="00F66CCA"/>
    <w:rsid w:val="00F73156"/>
    <w:rsid w:val="00F75FEC"/>
    <w:rsid w:val="00F7660A"/>
    <w:rsid w:val="00F84BC2"/>
    <w:rsid w:val="00F96AC4"/>
    <w:rsid w:val="00FB6885"/>
    <w:rsid w:val="00FE6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B8D572"/>
  <w15:docId w15:val="{D3CF4822-713F-46E5-AFE0-1EE2DA186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97B"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rsid w:val="008A397B"/>
    <w:pPr>
      <w:outlineLvl w:val="0"/>
    </w:pPr>
    <w:rPr>
      <w:b/>
      <w:bCs/>
      <w:sz w:val="16"/>
      <w:szCs w:val="16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3649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A39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8A397B"/>
    <w:rPr>
      <w:sz w:val="16"/>
      <w:szCs w:val="16"/>
    </w:rPr>
  </w:style>
  <w:style w:type="paragraph" w:styleId="Ttulo">
    <w:name w:val="Title"/>
    <w:basedOn w:val="Normal"/>
    <w:link w:val="TtuloChar"/>
    <w:uiPriority w:val="10"/>
    <w:qFormat/>
    <w:rsid w:val="008A397B"/>
    <w:pPr>
      <w:ind w:left="1" w:right="2"/>
      <w:jc w:val="center"/>
    </w:pPr>
    <w:rPr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8A397B"/>
    <w:pPr>
      <w:ind w:left="367" w:hanging="229"/>
    </w:pPr>
  </w:style>
  <w:style w:type="paragraph" w:customStyle="1" w:styleId="TableParagraph">
    <w:name w:val="Table Paragraph"/>
    <w:basedOn w:val="Normal"/>
    <w:uiPriority w:val="99"/>
    <w:qFormat/>
    <w:rsid w:val="008A397B"/>
    <w:pPr>
      <w:spacing w:line="194" w:lineRule="exact"/>
      <w:ind w:left="34" w:right="31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D26E6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6E67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D26E6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6E67"/>
    <w:rPr>
      <w:rFonts w:ascii="Verdana" w:eastAsia="Verdana" w:hAnsi="Verdana" w:cs="Verdana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208E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08E7"/>
    <w:rPr>
      <w:rFonts w:ascii="Tahoma" w:eastAsia="Verdana" w:hAnsi="Tahoma" w:cs="Tahoma"/>
      <w:sz w:val="16"/>
      <w:szCs w:val="16"/>
      <w:lang w:val="pt-PT"/>
    </w:rPr>
  </w:style>
  <w:style w:type="paragraph" w:customStyle="1" w:styleId="Default">
    <w:name w:val="Default"/>
    <w:rsid w:val="00D876BD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Ttulo2Char">
    <w:name w:val="Título 2 Char"/>
    <w:basedOn w:val="Fontepargpadro"/>
    <w:link w:val="Ttulo2"/>
    <w:uiPriority w:val="9"/>
    <w:rsid w:val="003649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customStyle="1" w:styleId="isselectedend">
    <w:name w:val="isselectedend"/>
    <w:basedOn w:val="Normal"/>
    <w:rsid w:val="003649F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3649F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649F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Char">
    <w:name w:val="Título Char"/>
    <w:basedOn w:val="Fontepargpadro"/>
    <w:link w:val="Ttulo"/>
    <w:uiPriority w:val="10"/>
    <w:rsid w:val="009412EE"/>
    <w:rPr>
      <w:rFonts w:ascii="Verdana" w:eastAsia="Verdana" w:hAnsi="Verdana" w:cs="Verdana"/>
      <w:b/>
      <w:bCs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D07BC"/>
    <w:rPr>
      <w:rFonts w:ascii="Verdana" w:eastAsia="Verdana" w:hAnsi="Verdana" w:cs="Verdan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2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B50790-DBF2-441C-82BB-328CC50C2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3</Pages>
  <Words>982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 Lassakoski</dc:creator>
  <cp:lastModifiedBy>Josafá Macedo</cp:lastModifiedBy>
  <cp:revision>72</cp:revision>
  <cp:lastPrinted>2026-10-02T00:29:00Z</cp:lastPrinted>
  <dcterms:created xsi:type="dcterms:W3CDTF">2026-05-31T19:40:00Z</dcterms:created>
  <dcterms:modified xsi:type="dcterms:W3CDTF">2026-10-12T18:02:00Z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2026-04-08T00:00:00Z</vt:filetime>
  </property>
  <property fmtid="{D5CDD505-2E9C-101B-9397-08002B2CF9AE}" pid="5" name="Producer">
    <vt:lpwstr>Microsoft® Word 2019</vt:lpwstr>
  </property>
</Properties>
</file>